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DD4454" w:rsidRPr="00DD4454" w14:paraId="44B9181B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7E33570C" w14:textId="77777777" w:rsidR="00DD4454" w:rsidRPr="00DD4454" w:rsidRDefault="00DD4454" w:rsidP="00DD44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DD4454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129F6A0A" w14:textId="77777777" w:rsidR="00DD4454" w:rsidRPr="00DD4454" w:rsidRDefault="00DD4454" w:rsidP="00DD4454">
            <w:pPr>
              <w:rPr>
                <w:rFonts w:cs="Al-Mohanad"/>
                <w:sz w:val="32"/>
                <w:szCs w:val="32"/>
                <w:rtl/>
              </w:rPr>
            </w:pPr>
            <w:r w:rsidRPr="00DD4454">
              <w:rPr>
                <w:rFonts w:cs="Fanan" w:hint="cs"/>
                <w:color w:val="000000"/>
                <w:sz w:val="32"/>
                <w:szCs w:val="32"/>
                <w:rtl/>
              </w:rPr>
              <w:t>بطاقة متابعة الأعمال بعد الاختبارات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8B3ACB8" w14:textId="77777777" w:rsidR="00DD4454" w:rsidRPr="00DD4454" w:rsidRDefault="00DD4454" w:rsidP="00DD445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DD4454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FF5D353" w14:textId="77777777" w:rsidR="00DD4454" w:rsidRPr="00DD4454" w:rsidRDefault="00DD4454" w:rsidP="00DD4454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DD4454">
              <w:rPr>
                <w:rFonts w:cs="Fanan" w:hint="cs"/>
                <w:sz w:val="32"/>
                <w:szCs w:val="32"/>
                <w:rtl/>
              </w:rPr>
              <w:t>17</w:t>
            </w:r>
          </w:p>
        </w:tc>
      </w:tr>
    </w:tbl>
    <w:p w14:paraId="0BDE8E84" w14:textId="77777777" w:rsidR="00DD4454" w:rsidRPr="00DD4454" w:rsidRDefault="00DD4454" w:rsidP="00DD4454">
      <w:pPr>
        <w:rPr>
          <w:rFonts w:ascii="Tahoma" w:hAnsi="Tahoma" w:cs="Al-Mohanad"/>
          <w:color w:val="000000"/>
          <w:rtl/>
          <w:lang w:val="x-none"/>
        </w:rPr>
      </w:pPr>
    </w:p>
    <w:tbl>
      <w:tblPr>
        <w:bidiVisual/>
        <w:tblW w:w="10205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4"/>
        <w:gridCol w:w="565"/>
        <w:gridCol w:w="565"/>
        <w:gridCol w:w="1421"/>
      </w:tblGrid>
      <w:tr w:rsidR="00DD4454" w:rsidRPr="00DD4454" w14:paraId="70A36E79" w14:textId="77777777" w:rsidTr="00052053">
        <w:trPr>
          <w:jc w:val="center"/>
        </w:trPr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  <w:vAlign w:val="center"/>
          </w:tcPr>
          <w:p w14:paraId="740E151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العمل المطلوب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4C544B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التنفيذ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4AB6F6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4"/>
                <w:szCs w:val="24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ملاحظات</w:t>
            </w:r>
          </w:p>
          <w:p w14:paraId="3F59BC8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على التنفيذ</w:t>
            </w:r>
          </w:p>
        </w:tc>
      </w:tr>
      <w:tr w:rsidR="00DD4454" w:rsidRPr="00DD4454" w14:paraId="2BB1F79B" w14:textId="77777777" w:rsidTr="00052053">
        <w:trPr>
          <w:jc w:val="center"/>
        </w:trPr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1FE75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rtl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3B1BBAED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4"/>
                <w:szCs w:val="24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تم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1DEE992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4"/>
                <w:szCs w:val="24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4"/>
                <w:szCs w:val="24"/>
                <w:rtl/>
                <w:lang w:val="x-none"/>
              </w:rPr>
              <w:t>لا</w:t>
            </w: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346D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391081A1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4CA0D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استخراج بيانات المراجعة النهائية من نظام نور وفق ما ورد </w:t>
            </w:r>
            <w:proofErr w:type="gramStart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في  دليل</w:t>
            </w:r>
            <w:proofErr w:type="gramEnd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أنظمة وإجراءات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83F45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1F25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A98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45E5B9FA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9DD8C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تدقيق النتائج واعتمادها وفق ما ورد في دليل أنظمة وإجراءات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187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6C0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111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31EF9E4C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C8EF4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إغلاق الدرجات واعتمادها في نظام نور حسب تعميم الخطة الزمنية لمتابعة أعمال الاختبارات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E607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E03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B91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57F6BB4D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8A0C0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طباعة إشعارات الفصل الدراسي الأول/الثاني/ المستوى من نظام نور، وحفظ نسخة إلكترونية </w:t>
            </w:r>
            <w:proofErr w:type="gramStart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بصيغة </w:t>
            </w:r>
            <w:r w:rsidRPr="00DD4454"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  <w:t xml:space="preserve"> pdf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BC91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E51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D8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55FAAAB6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C51D7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الشهادات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C68E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19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707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57C4E20F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3F9C9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توقيع شهادات الطلاب الناجحين وختمها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25C8D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607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ADDD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5CCCF7DA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12D25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أسماء الطلاب الناجحين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DBA2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8F2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B6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790ED0D2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D5A2F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أسماء الطلاب الأوائل (المتفوقين) لكل صف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9DCF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D4C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A8B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25F10331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E0FAF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إدخال جدول الدور الثاني في نظام نور وطباعته وحفظ نسخة منه في المدرسة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C8F1B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32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36B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3596DDA3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480B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إشعارات الطلاب المكملين (صورتين) من نظام نور وتوقيعها وختمها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C8E48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A83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52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2782741A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18DA7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تسليم الطلاب المكملين إشعارات الإكمال وأخذ توقيعاتهم عليها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43EE5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18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B520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08E9C626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CDD5D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تسليم شهادات الطلاب بعد اعتمادها وختمها لوكيل شؤون الطلاب لوضعها في ملفات الطلاب، وترحيلهم للصف الأعلى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2368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38D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F402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1E8E6DA3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355FB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حفظ شهادات الطلاب على الحاسب الآلي </w:t>
            </w:r>
            <w:proofErr w:type="gramStart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بصيغة </w:t>
            </w:r>
            <w:r w:rsidRPr="00DD4454"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DD4454"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  <w:t>pdf</w:t>
            </w:r>
            <w:proofErr w:type="gramEnd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وفي</w:t>
            </w:r>
            <w:proofErr w:type="spellEnd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وحدة تخزين خارجية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63E2B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C7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6362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4F291FF9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0C12F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إحصائيات الاختبار لجميع الصفوف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000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2E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86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1B628B95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C6666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إعداد خطة اختبارات الدور الثاني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15A2F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BC1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B2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506AB0E5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18961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أسماء الطلاب المكملين لكل مادة وفي كل مقرر دراسي لتحديد الأسئلة المطلوبة ولجان اختبارات الدور الثاني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01533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987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C22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41C6A3F3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1120A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أسماء الطلاب المتعثرين في نظام المسارات ومواد تعثرهم لتحديد الأسئلة المطلوبة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E31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B47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A6D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3D1BD86D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C7EA2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التأكد من استلام جميع أسئلة الدور الثاني وبديلة/ مواد التعثر لنظام المسارات حسب التكليف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197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E5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C97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0B8B87B7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A9095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إعداد جداول المتغيبين بعذر عن اختبارات الفصل الدراسي الأول/ الثاني للمرحلتين الابتدائية والمتوسطة وإعلانها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A3C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037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6F73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161E747D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318E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إعداد جداول المتغيبين بعذر عن اختبارات الدور الثاني للمرحلتين الابتدائية والمتوسطة وإعلانها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BF4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E9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233C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6AC67F8F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7A206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إعداد جداول المتعثرين في نظام المسارات وإعلانها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F860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60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AF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35582D8D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87042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طباعة إشعارات الطلاب الراسبين (صورتين) من نظام نور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F9D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97F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059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074DB804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83E30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تسليم الطلاب الراسبين إشعارات الرسوب وأخذ توقيعاتهم عليها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6140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955E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E4B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2C447D0A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93736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طباعة مبيضة نتائج الطلاب (انتظام، انتساب) (ناجحون في الدور الأول، ناجحون في الدور الثاني، راسبون) لكل صف </w:t>
            </w:r>
            <w:r w:rsidRPr="00DD4454"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  <w:sym w:font="Wingdings 3" w:char="F0AC"/>
            </w: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وفق ما ورد </w:t>
            </w:r>
            <w:proofErr w:type="gramStart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>في من</w:t>
            </w:r>
            <w:proofErr w:type="gramEnd"/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دليل أنظمة وإجراءات الاختبارات </w:t>
            </w: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lang w:val="x-none"/>
              </w:rPr>
              <w:sym w:font="Wingdings 3" w:char="F0AC"/>
            </w: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وتغليفها والاحتفاظ بها في خزانة المدرسة وعلى الحاسب الآلي بصيغة </w:t>
            </w:r>
            <w:r w:rsidRPr="00DD4454"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  <w:t>pdf</w:t>
            </w: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 وفي وحدة تخزين خارجية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F094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F11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55B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  <w:tr w:rsidR="00DD4454" w:rsidRPr="00DD4454" w14:paraId="7A0B90F5" w14:textId="77777777" w:rsidTr="00052053">
        <w:trPr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DB283" w14:textId="77777777" w:rsidR="00DD4454" w:rsidRPr="00DD4454" w:rsidRDefault="00DD4454" w:rsidP="00DD4454">
            <w:pPr>
              <w:numPr>
                <w:ilvl w:val="0"/>
                <w:numId w:val="27"/>
              </w:numPr>
              <w:ind w:left="423" w:hanging="423"/>
              <w:jc w:val="both"/>
              <w:rPr>
                <w:rFonts w:ascii="Tahoma" w:hAnsi="Tahoma" w:cs="Al-Mohanad"/>
                <w:color w:val="000000"/>
                <w:sz w:val="22"/>
                <w:szCs w:val="22"/>
                <w:rtl/>
                <w:lang w:val="x-none"/>
              </w:rPr>
            </w:pPr>
            <w:r w:rsidRPr="00DD4454">
              <w:rPr>
                <w:rFonts w:ascii="Tahoma" w:hAnsi="Tahoma" w:cs="Al-Mohanad" w:hint="cs"/>
                <w:color w:val="000000"/>
                <w:sz w:val="22"/>
                <w:szCs w:val="22"/>
                <w:rtl/>
                <w:lang w:val="x-none"/>
              </w:rPr>
              <w:t xml:space="preserve">تزويد مكتب التعليم بنسخة من أسئلة الاختبار والإجابة النموذجية لجميع المواد الدراسية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6292D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82A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D4C7" w14:textId="77777777" w:rsidR="00DD4454" w:rsidRPr="00DD4454" w:rsidRDefault="00DD4454" w:rsidP="00DD4454">
            <w:pPr>
              <w:jc w:val="center"/>
              <w:rPr>
                <w:rFonts w:ascii="Tahoma" w:hAnsi="Tahoma" w:cs="Al-Mohanad"/>
                <w:color w:val="000000"/>
                <w:sz w:val="22"/>
                <w:szCs w:val="22"/>
                <w:lang w:val="x-none"/>
              </w:rPr>
            </w:pPr>
          </w:p>
        </w:tc>
      </w:tr>
    </w:tbl>
    <w:p w14:paraId="28C50FD3" w14:textId="77777777" w:rsidR="00DD4454" w:rsidRPr="00DD4454" w:rsidRDefault="00DD4454" w:rsidP="00DD4454">
      <w:pPr>
        <w:numPr>
          <w:ilvl w:val="0"/>
          <w:numId w:val="21"/>
        </w:numPr>
        <w:ind w:left="282" w:hanging="284"/>
        <w:rPr>
          <w:rFonts w:cs="AL-Mohanad Bold"/>
        </w:rPr>
      </w:pPr>
      <w:r w:rsidRPr="00DD4454">
        <w:rPr>
          <w:rFonts w:cs="Al-Mohanad" w:hint="cs"/>
          <w:rtl/>
        </w:rPr>
        <w:t>يحفظ بملف أعمال الاختبارات.</w:t>
      </w:r>
    </w:p>
    <w:p w14:paraId="2AFCDF34" w14:textId="77777777" w:rsidR="00DD4454" w:rsidRPr="00DD4454" w:rsidRDefault="00DD4454" w:rsidP="00DD4454">
      <w:pPr>
        <w:rPr>
          <w:rFonts w:cs="Times New Roman"/>
          <w:sz w:val="24"/>
          <w:szCs w:val="24"/>
          <w:rtl/>
        </w:rPr>
      </w:pPr>
    </w:p>
    <w:p w14:paraId="6B8D8176" w14:textId="77777777" w:rsidR="005870E7" w:rsidRPr="00DD4454" w:rsidRDefault="005870E7" w:rsidP="00DD4454">
      <w:pPr>
        <w:rPr>
          <w:rtl/>
        </w:rPr>
      </w:pPr>
    </w:p>
    <w:sectPr w:rsidR="005870E7" w:rsidRPr="00DD4454" w:rsidSect="0043396B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63CC" w14:textId="77777777" w:rsidR="0043396B" w:rsidRDefault="0043396B" w:rsidP="007012C7">
      <w:r>
        <w:separator/>
      </w:r>
    </w:p>
  </w:endnote>
  <w:endnote w:type="continuationSeparator" w:id="0">
    <w:p w14:paraId="26DEB4CA" w14:textId="77777777" w:rsidR="0043396B" w:rsidRDefault="0043396B" w:rsidP="007012C7">
      <w:r>
        <w:continuationSeparator/>
      </w:r>
    </w:p>
  </w:endnote>
  <w:endnote w:type="continuationNotice" w:id="1">
    <w:p w14:paraId="1678D42D" w14:textId="77777777" w:rsidR="0043396B" w:rsidRDefault="0043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8A8C" w14:textId="77777777" w:rsidR="0043396B" w:rsidRDefault="0043396B" w:rsidP="007012C7">
      <w:r>
        <w:separator/>
      </w:r>
    </w:p>
  </w:footnote>
  <w:footnote w:type="continuationSeparator" w:id="0">
    <w:p w14:paraId="71E9348C" w14:textId="77777777" w:rsidR="0043396B" w:rsidRDefault="0043396B" w:rsidP="007012C7">
      <w:r>
        <w:continuationSeparator/>
      </w:r>
    </w:p>
  </w:footnote>
  <w:footnote w:type="continuationNotice" w:id="1">
    <w:p w14:paraId="656FC54A" w14:textId="77777777" w:rsidR="0043396B" w:rsidRDefault="00433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4"/>
  </w:num>
  <w:num w:numId="2" w16cid:durableId="1098327079">
    <w:abstractNumId w:val="12"/>
  </w:num>
  <w:num w:numId="3" w16cid:durableId="835076834">
    <w:abstractNumId w:val="17"/>
  </w:num>
  <w:num w:numId="4" w16cid:durableId="824903313">
    <w:abstractNumId w:val="23"/>
  </w:num>
  <w:num w:numId="5" w16cid:durableId="227542894">
    <w:abstractNumId w:val="22"/>
  </w:num>
  <w:num w:numId="6" w16cid:durableId="918519721">
    <w:abstractNumId w:val="4"/>
  </w:num>
  <w:num w:numId="7" w16cid:durableId="1029843847">
    <w:abstractNumId w:val="6"/>
  </w:num>
  <w:num w:numId="8" w16cid:durableId="1222793295">
    <w:abstractNumId w:val="18"/>
  </w:num>
  <w:num w:numId="9" w16cid:durableId="1163011052">
    <w:abstractNumId w:val="13"/>
  </w:num>
  <w:num w:numId="10" w16cid:durableId="914045217">
    <w:abstractNumId w:val="8"/>
  </w:num>
  <w:num w:numId="11" w16cid:durableId="826167600">
    <w:abstractNumId w:val="5"/>
  </w:num>
  <w:num w:numId="12" w16cid:durableId="805777846">
    <w:abstractNumId w:val="7"/>
  </w:num>
  <w:num w:numId="13" w16cid:durableId="2095517740">
    <w:abstractNumId w:val="10"/>
  </w:num>
  <w:num w:numId="14" w16cid:durableId="523861135">
    <w:abstractNumId w:val="3"/>
  </w:num>
  <w:num w:numId="15" w16cid:durableId="720861403">
    <w:abstractNumId w:val="25"/>
  </w:num>
  <w:num w:numId="16" w16cid:durableId="1886722066">
    <w:abstractNumId w:val="26"/>
  </w:num>
  <w:num w:numId="17" w16cid:durableId="1659307351">
    <w:abstractNumId w:val="19"/>
  </w:num>
  <w:num w:numId="18" w16cid:durableId="875460252">
    <w:abstractNumId w:val="20"/>
  </w:num>
  <w:num w:numId="19" w16cid:durableId="1546943643">
    <w:abstractNumId w:val="2"/>
  </w:num>
  <w:num w:numId="20" w16cid:durableId="1336424464">
    <w:abstractNumId w:val="1"/>
  </w:num>
  <w:num w:numId="21" w16cid:durableId="1018695671">
    <w:abstractNumId w:val="21"/>
  </w:num>
  <w:num w:numId="22" w16cid:durableId="2032802333">
    <w:abstractNumId w:val="16"/>
  </w:num>
  <w:num w:numId="23" w16cid:durableId="1527522040">
    <w:abstractNumId w:val="11"/>
  </w:num>
  <w:num w:numId="24" w16cid:durableId="2017225268">
    <w:abstractNumId w:val="9"/>
  </w:num>
  <w:num w:numId="25" w16cid:durableId="466362825">
    <w:abstractNumId w:val="15"/>
  </w:num>
  <w:num w:numId="26" w16cid:durableId="1170876651">
    <w:abstractNumId w:val="0"/>
  </w:num>
  <w:num w:numId="27" w16cid:durableId="497307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96B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2024-01-27T11:51:00Z</cp:lastPrinted>
  <dcterms:created xsi:type="dcterms:W3CDTF">2024-01-27T11:52:00Z</dcterms:created>
  <dcterms:modified xsi:type="dcterms:W3CDTF">2024-01-27T11:52:00Z</dcterms:modified>
</cp:coreProperties>
</file>